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numPr>
          <w:ilvl w:val="0"/>
          <w:numId w:val="1"/>
        </w:numPr>
        <w:spacing w:before="0"/>
      </w:pPr>
      <w:r>
        <w:rPr>
          <w:sz w:val="24"/>
          <w:szCs w:val="24"/>
        </w:rPr>
        <w:t xml:space="preserve">СХЕМА ГРАНИЦ</w:t>
      </w:r>
      <w:r/>
    </w:p>
    <w:p>
      <w:pPr>
        <w:spacing w:after="0"/>
        <w:rPr>
          <w:b/>
          <w:bCs/>
          <w:color w:val="000000"/>
        </w:rPr>
      </w:pPr>
      <w:r>
        <w:rPr>
          <w:szCs w:val="24"/>
        </w:rPr>
        <w:t xml:space="preserve">рыбо</w:t>
      </w:r>
      <w:r>
        <w:rPr>
          <w:color w:val="000000"/>
          <w:szCs w:val="24"/>
        </w:rPr>
        <w:t xml:space="preserve">ловного участка </w:t>
      </w:r>
      <w:r>
        <w:rPr>
          <w:b/>
          <w:color w:val="000000"/>
          <w:szCs w:val="24"/>
        </w:rPr>
        <w:t xml:space="preserve">№ 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</w:r>
      <w:r>
        <w:rPr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 Река Северная Сосьва (</w:t>
      </w:r>
      <w:r>
        <w:rPr>
          <w:b/>
          <w:color w:val="000000"/>
          <w:szCs w:val="24"/>
          <w:lang w:val="en-US"/>
        </w:rPr>
        <w:t xml:space="preserve">235-246 </w:t>
      </w:r>
      <w:r>
        <w:rPr>
          <w:b/>
          <w:color w:val="000000"/>
          <w:szCs w:val="24"/>
        </w:rPr>
        <w:t xml:space="preserve">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- 11 000 м. Площадь участка </w:t>
      </w:r>
      <w:r>
        <w:rPr>
          <w:color w:val="000000"/>
          <w:szCs w:val="24"/>
          <w:lang w:val="en-US"/>
        </w:rPr>
        <w:t xml:space="preserve">843</w:t>
      </w:r>
      <w:r>
        <w:rPr>
          <w:color w:val="000000"/>
        </w:rPr>
        <w:t xml:space="preserve"> 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20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оединением точек, указанных в географических координатах, по береговой линии водного объекта рыбохозяйственного значения. Пары точек 1-2, 3-4, 5-6, 7-8, 9-10, 11-12, 13-14, 15-16 соединены между собой прямыми линиями. Суша не входит в границы рыболовного участка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/>
            <w:bookmarkStart w:id="0" w:name="_GoBack"/>
            <w:r>
              <w:rPr>
                <w:sz w:val="20"/>
                <w:szCs w:val="20"/>
                <w:highlight w:val="white"/>
              </w:rPr>
              <w:t xml:space="preserve">С.Ш.</w:t>
            </w:r>
            <w:bookmarkEnd w:id="0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06'</w:t>
            </w:r>
            <w:r>
              <w:rPr>
                <w:rFonts w:eastAsia="Times New Roman"/>
                <w:color w:val="000000"/>
                <w:sz w:val="20"/>
              </w:rPr>
              <w:t xml:space="preserve">45''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01''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3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07'</w:t>
            </w:r>
            <w:r>
              <w:rPr>
                <w:rFonts w:eastAsia="Times New Roman"/>
                <w:color w:val="000000"/>
                <w:sz w:val="20"/>
              </w:rPr>
              <w:t xml:space="preserve">18''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11''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08'</w:t>
            </w:r>
            <w:r>
              <w:rPr>
                <w:rFonts w:eastAsia="Times New Roman"/>
                <w:color w:val="000000"/>
                <w:sz w:val="20"/>
              </w:rPr>
              <w:t xml:space="preserve">02''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15'</w:t>
            </w:r>
            <w:r>
              <w:rPr>
                <w:rFonts w:eastAsia="Times New Roman"/>
                <w:color w:val="000000"/>
                <w:sz w:val="20"/>
              </w:rPr>
              <w:t xml:space="preserve">33''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08'</w:t>
            </w:r>
            <w:r>
              <w:rPr>
                <w:rFonts w:eastAsia="Times New Roman"/>
                <w:color w:val="000000"/>
                <w:sz w:val="20"/>
              </w:rPr>
              <w:t xml:space="preserve">04''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15'</w:t>
            </w:r>
            <w:r>
              <w:rPr>
                <w:rFonts w:eastAsia="Times New Roman"/>
                <w:color w:val="000000"/>
                <w:sz w:val="20"/>
              </w:rPr>
              <w:t xml:space="preserve">32''</w:t>
            </w: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5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08'</w:t>
            </w:r>
            <w:r>
              <w:rPr>
                <w:rFonts w:eastAsia="Times New Roman"/>
                <w:color w:val="000000"/>
                <w:sz w:val="20"/>
              </w:rPr>
              <w:t xml:space="preserve">41''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14'</w:t>
            </w:r>
            <w:r>
              <w:rPr>
                <w:rFonts w:eastAsia="Times New Roman"/>
                <w:color w:val="000000"/>
                <w:sz w:val="20"/>
              </w:rPr>
              <w:t xml:space="preserve">53''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6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08'</w:t>
            </w:r>
            <w:r>
              <w:rPr>
                <w:rFonts w:eastAsia="Times New Roman"/>
                <w:color w:val="000000"/>
                <w:sz w:val="20"/>
              </w:rPr>
              <w:t xml:space="preserve">42''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14'</w:t>
            </w:r>
            <w:r>
              <w:rPr>
                <w:rFonts w:eastAsia="Times New Roman"/>
                <w:color w:val="000000"/>
                <w:sz w:val="20"/>
              </w:rPr>
              <w:t xml:space="preserve">53''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7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12''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13'</w:t>
            </w:r>
            <w:r>
              <w:rPr>
                <w:rFonts w:eastAsia="Times New Roman"/>
                <w:color w:val="000000"/>
                <w:sz w:val="20"/>
              </w:rPr>
              <w:t xml:space="preserve">01''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8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23''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13'</w:t>
            </w:r>
            <w:r>
              <w:rPr>
                <w:rFonts w:eastAsia="Times New Roman"/>
                <w:color w:val="000000"/>
                <w:sz w:val="20"/>
              </w:rPr>
              <w:t xml:space="preserve">02''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9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36''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13'</w:t>
            </w:r>
            <w:r>
              <w:rPr>
                <w:rFonts w:eastAsia="Times New Roman"/>
                <w:color w:val="000000"/>
                <w:sz w:val="20"/>
              </w:rPr>
              <w:t xml:space="preserve">02''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10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38''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12'</w:t>
            </w:r>
            <w:r>
              <w:rPr>
                <w:rFonts w:eastAsia="Times New Roman"/>
                <w:color w:val="000000"/>
                <w:sz w:val="20"/>
              </w:rPr>
              <w:t xml:space="preserve">41''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11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15'</w:t>
            </w:r>
            <w:r>
              <w:rPr>
                <w:rFonts w:eastAsia="Times New Roman"/>
                <w:color w:val="000000"/>
                <w:sz w:val="20"/>
              </w:rPr>
              <w:t xml:space="preserve">48''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12'</w:t>
            </w:r>
            <w:r>
              <w:rPr>
                <w:rFonts w:eastAsia="Times New Roman"/>
                <w:color w:val="000000"/>
                <w:sz w:val="20"/>
              </w:rPr>
              <w:t xml:space="preserve">33''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12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14'</w:t>
            </w:r>
            <w:r>
              <w:rPr>
                <w:rFonts w:eastAsia="Times New Roman"/>
                <w:color w:val="000000"/>
                <w:sz w:val="20"/>
              </w:rPr>
              <w:t xml:space="preserve">57''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12'</w:t>
            </w:r>
            <w:r>
              <w:rPr>
                <w:rFonts w:eastAsia="Times New Roman"/>
                <w:color w:val="000000"/>
                <w:sz w:val="20"/>
              </w:rPr>
              <w:t xml:space="preserve">31''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13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10'</w:t>
            </w:r>
            <w:r>
              <w:rPr>
                <w:rFonts w:eastAsia="Times New Roman"/>
                <w:color w:val="000000"/>
                <w:sz w:val="20"/>
              </w:rPr>
              <w:t xml:space="preserve">41''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13'</w:t>
            </w:r>
            <w:r>
              <w:rPr>
                <w:rFonts w:eastAsia="Times New Roman"/>
                <w:color w:val="000000"/>
                <w:sz w:val="20"/>
              </w:rPr>
              <w:t xml:space="preserve">14''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14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10'</w:t>
            </w:r>
            <w:r>
              <w:rPr>
                <w:rFonts w:eastAsia="Times New Roman"/>
                <w:color w:val="000000"/>
                <w:sz w:val="20"/>
              </w:rPr>
              <w:t xml:space="preserve">37''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13'</w:t>
            </w:r>
            <w:r>
              <w:rPr>
                <w:rFonts w:eastAsia="Times New Roman"/>
                <w:color w:val="000000"/>
                <w:sz w:val="20"/>
              </w:rPr>
              <w:t xml:space="preserve">15''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15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07'</w:t>
            </w:r>
            <w:r>
              <w:rPr>
                <w:rFonts w:eastAsia="Times New Roman"/>
                <w:color w:val="000000"/>
                <w:sz w:val="20"/>
              </w:rPr>
              <w:t xml:space="preserve">34''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15'</w:t>
            </w:r>
            <w:r>
              <w:rPr>
                <w:rFonts w:eastAsia="Times New Roman"/>
                <w:color w:val="000000"/>
                <w:sz w:val="20"/>
              </w:rPr>
              <w:t xml:space="preserve">11''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16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07'</w:t>
            </w:r>
            <w:r>
              <w:rPr>
                <w:rFonts w:eastAsia="Times New Roman"/>
                <w:color w:val="000000"/>
                <w:sz w:val="20"/>
              </w:rPr>
              <w:t xml:space="preserve">33''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15'</w:t>
            </w:r>
            <w:r>
              <w:rPr>
                <w:rFonts w:eastAsia="Times New Roman"/>
                <w:color w:val="000000"/>
                <w:sz w:val="20"/>
              </w:rPr>
              <w:t xml:space="preserve">12''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</w:tbl>
    <w:p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spacing w:after="0"/>
        <w:rPr>
          <w:b/>
          <w:bCs/>
          <w:lang w:eastAsia="ru-RU"/>
        </w:rPr>
      </w:pPr>
      <w:r>
        <w:rPr>
          <w:b/>
          <w:bCs/>
          <w:lang w:eastAsia="ru-RU"/>
        </w:rPr>
      </w:r>
      <w:r/>
    </w:p>
    <w:p>
      <w:pPr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5645785" cy="4182745"/>
                <wp:effectExtent l="0" t="0" r="0" b="0"/>
                <wp:wrapSquare wrapText="bothSides"/>
                <wp:docPr id="1" name="Изображение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4765992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45784" cy="4182744"/>
                        </a:xfrm>
                        <a:prstGeom prst="rect">
                          <a:avLst/>
                        </a:prstGeom>
                        <a:noFill/>
                        <a:ln w="12700"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so-position-horizontal:center;mso-position-vertical-relative:text;margin-top:0.0pt;mso-position-vertical:absolute;width:444.5pt;height:329.3pt;mso-wrap-distance-left:0.0pt;mso-wrap-distance-top:0.0pt;mso-wrap-distance-right:0.0pt;mso-wrap-distance-bottom:0.0pt;" strokeweight="1.00pt">
                <v:path textboxrect="0,0,0,0"/>
                <w10:wrap type="square"/>
                <v:imagedata r:id="rId9" o:title=""/>
              </v:shape>
            </w:pict>
          </mc:Fallback>
        </mc:AlternateContent>
      </w:r>
      <w:r/>
    </w:p>
    <w:p>
      <w:pPr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 1: 68 860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20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2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7.8pt;height:7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3">
    <w:name w:val="Heading 1"/>
    <w:basedOn w:val="642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4">
    <w:name w:val="Heading 2"/>
    <w:basedOn w:val="64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5">
    <w:name w:val="Heading 3"/>
    <w:basedOn w:val="64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6">
    <w:name w:val="Heading 4"/>
    <w:basedOn w:val="64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7">
    <w:name w:val="Heading 5"/>
    <w:basedOn w:val="64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8">
    <w:name w:val="Heading 6"/>
    <w:basedOn w:val="64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9">
    <w:name w:val="Heading 7"/>
    <w:basedOn w:val="64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50">
    <w:name w:val="Heading 8"/>
    <w:basedOn w:val="64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1">
    <w:name w:val="Heading 9"/>
    <w:basedOn w:val="6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 w:default="1">
    <w:name w:val="Default Paragraph Font"/>
    <w:uiPriority w:val="1"/>
    <w:semiHidden/>
    <w:unhideWhenUsed/>
  </w:style>
  <w:style w:type="table" w:styleId="6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4" w:default="1">
    <w:name w:val="No List"/>
    <w:uiPriority w:val="99"/>
    <w:semiHidden/>
    <w:unhideWhenUsed/>
  </w:style>
  <w:style w:type="table" w:styleId="655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2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0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1">
    <w:name w:val="Hyperlink"/>
    <w:uiPriority w:val="99"/>
    <w:unhideWhenUsed/>
    <w:rPr>
      <w:color w:val="0000ff"/>
      <w:u w:val="single"/>
    </w:rPr>
  </w:style>
  <w:style w:type="character" w:styleId="782">
    <w:name w:val="footnote reference"/>
    <w:uiPriority w:val="99"/>
    <w:unhideWhenUsed/>
    <w:rPr>
      <w:vertAlign w:val="superscript"/>
    </w:rPr>
  </w:style>
  <w:style w:type="character" w:styleId="783">
    <w:name w:val="endnote reference"/>
    <w:uiPriority w:val="99"/>
    <w:semiHidden/>
    <w:unhideWhenUsed/>
    <w:rPr>
      <w:vertAlign w:val="superscript"/>
    </w:rPr>
  </w:style>
  <w:style w:type="character" w:styleId="784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uiPriority w:val="10"/>
    <w:qFormat/>
    <w:rPr>
      <w:sz w:val="48"/>
      <w:szCs w:val="48"/>
    </w:rPr>
  </w:style>
  <w:style w:type="character" w:styleId="794" w:customStyle="1">
    <w:name w:val="Subtitle Char"/>
    <w:uiPriority w:val="11"/>
    <w:qFormat/>
    <w:rPr>
      <w:sz w:val="24"/>
      <w:szCs w:val="24"/>
    </w:rPr>
  </w:style>
  <w:style w:type="character" w:styleId="795" w:customStyle="1">
    <w:name w:val="Quote Char"/>
    <w:uiPriority w:val="29"/>
    <w:qFormat/>
    <w:rPr>
      <w:i/>
    </w:rPr>
  </w:style>
  <w:style w:type="character" w:styleId="796" w:customStyle="1">
    <w:name w:val="Intense Quote Char"/>
    <w:uiPriority w:val="30"/>
    <w:qFormat/>
    <w:rPr>
      <w:i/>
    </w:rPr>
  </w:style>
  <w:style w:type="character" w:styleId="797" w:customStyle="1">
    <w:name w:val="Header Char"/>
    <w:uiPriority w:val="99"/>
    <w:qFormat/>
  </w:style>
  <w:style w:type="character" w:styleId="798" w:customStyle="1">
    <w:name w:val="Footer Char"/>
    <w:uiPriority w:val="99"/>
    <w:qFormat/>
  </w:style>
  <w:style w:type="character" w:styleId="799" w:customStyle="1">
    <w:name w:val="Caption Char"/>
    <w:uiPriority w:val="99"/>
    <w:qFormat/>
  </w:style>
  <w:style w:type="character" w:styleId="800" w:customStyle="1">
    <w:name w:val="Интернет-ссылка"/>
    <w:uiPriority w:val="99"/>
    <w:unhideWhenUsed/>
    <w:rPr>
      <w:color w:val="0000ff"/>
      <w:u w:val="single"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Привязка сноски"/>
    <w:rPr>
      <w:vertAlign w:val="superscript"/>
    </w:rPr>
  </w:style>
  <w:style w:type="character" w:styleId="803" w:customStyle="1">
    <w:name w:val="Footnote Characters"/>
    <w:uiPriority w:val="99"/>
    <w:unhideWhenUsed/>
    <w:qFormat/>
    <w:rPr>
      <w:vertAlign w:val="superscript"/>
    </w:rPr>
  </w:style>
  <w:style w:type="character" w:styleId="804" w:customStyle="1">
    <w:name w:val="Endnote Text Char"/>
    <w:uiPriority w:val="99"/>
    <w:qFormat/>
    <w:rPr>
      <w:sz w:val="20"/>
    </w:rPr>
  </w:style>
  <w:style w:type="character" w:styleId="805" w:customStyle="1">
    <w:name w:val="Привязка концевой сноски"/>
    <w:rPr>
      <w:vertAlign w:val="superscript"/>
    </w:rPr>
  </w:style>
  <w:style w:type="character" w:styleId="806" w:customStyle="1">
    <w:name w:val="Endnote Characters"/>
    <w:uiPriority w:val="99"/>
    <w:semiHidden/>
    <w:unhideWhenUsed/>
    <w:qFormat/>
    <w:rPr>
      <w:vertAlign w:val="superscript"/>
    </w:rPr>
  </w:style>
  <w:style w:type="character" w:styleId="807" w:customStyle="1">
    <w:name w:val="WW8Num1z0"/>
    <w:qFormat/>
  </w:style>
  <w:style w:type="character" w:styleId="808" w:customStyle="1">
    <w:name w:val="WW8Num1z1"/>
    <w:qFormat/>
  </w:style>
  <w:style w:type="character" w:styleId="809" w:customStyle="1">
    <w:name w:val="WW8Num1z2"/>
    <w:qFormat/>
  </w:style>
  <w:style w:type="character" w:styleId="810" w:customStyle="1">
    <w:name w:val="WW8Num1z3"/>
    <w:qFormat/>
  </w:style>
  <w:style w:type="character" w:styleId="811" w:customStyle="1">
    <w:name w:val="WW8Num1z4"/>
    <w:qFormat/>
  </w:style>
  <w:style w:type="character" w:styleId="812" w:customStyle="1">
    <w:name w:val="WW8Num1z5"/>
    <w:qFormat/>
  </w:style>
  <w:style w:type="character" w:styleId="813" w:customStyle="1">
    <w:name w:val="WW8Num1z6"/>
    <w:qFormat/>
  </w:style>
  <w:style w:type="character" w:styleId="814" w:customStyle="1">
    <w:name w:val="WW8Num1z7"/>
    <w:qFormat/>
  </w:style>
  <w:style w:type="character" w:styleId="815" w:customStyle="1">
    <w:name w:val="WW8Num1z8"/>
    <w:qFormat/>
  </w:style>
  <w:style w:type="character" w:styleId="816" w:customStyle="1">
    <w:name w:val="WW8Num2z0"/>
    <w:qFormat/>
    <w:rPr>
      <w:rFonts w:ascii="Symbol" w:hAnsi="Symbol" w:cs="Symbol"/>
      <w:vanish/>
    </w:rPr>
  </w:style>
  <w:style w:type="character" w:styleId="817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8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9">
    <w:name w:val="Title"/>
    <w:basedOn w:val="642"/>
    <w:next w:val="820"/>
    <w:uiPriority w:val="10"/>
    <w:qFormat/>
    <w:pPr>
      <w:contextualSpacing/>
      <w:spacing w:before="300"/>
    </w:pPr>
    <w:rPr>
      <w:sz w:val="48"/>
      <w:szCs w:val="48"/>
    </w:rPr>
  </w:style>
  <w:style w:type="paragraph" w:styleId="820">
    <w:name w:val="Body Text"/>
    <w:basedOn w:val="642"/>
    <w:pPr>
      <w:spacing w:after="140"/>
    </w:pPr>
  </w:style>
  <w:style w:type="paragraph" w:styleId="821">
    <w:name w:val="List"/>
    <w:basedOn w:val="820"/>
    <w:rPr>
      <w:rFonts w:cs="Arial"/>
    </w:rPr>
  </w:style>
  <w:style w:type="paragraph" w:styleId="822">
    <w:name w:val="Caption"/>
    <w:basedOn w:val="642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3">
    <w:name w:val="index heading"/>
    <w:basedOn w:val="642"/>
    <w:qFormat/>
    <w:pPr>
      <w:suppressLineNumbers/>
    </w:pPr>
    <w:rPr>
      <w:rFonts w:cs="Arial"/>
    </w:rPr>
  </w:style>
  <w:style w:type="paragraph" w:styleId="824">
    <w:name w:val="List Paragraph"/>
    <w:basedOn w:val="642"/>
    <w:uiPriority w:val="34"/>
    <w:qFormat/>
    <w:pPr>
      <w:contextualSpacing/>
      <w:ind w:left="720"/>
      <w:spacing w:after="0"/>
    </w:pPr>
  </w:style>
  <w:style w:type="paragraph" w:styleId="825">
    <w:name w:val="No Spacing"/>
    <w:uiPriority w:val="1"/>
    <w:qFormat/>
    <w:rPr>
      <w:sz w:val="24"/>
      <w:lang w:eastAsia="zh-CN" w:bidi="hi-IN"/>
    </w:rPr>
  </w:style>
  <w:style w:type="paragraph" w:styleId="826">
    <w:name w:val="Subtitle"/>
    <w:basedOn w:val="642"/>
    <w:uiPriority w:val="11"/>
    <w:qFormat/>
    <w:pPr>
      <w:spacing w:before="200"/>
    </w:pPr>
    <w:rPr>
      <w:szCs w:val="24"/>
    </w:rPr>
  </w:style>
  <w:style w:type="paragraph" w:styleId="827">
    <w:name w:val="Quote"/>
    <w:basedOn w:val="642"/>
    <w:uiPriority w:val="29"/>
    <w:qFormat/>
    <w:pPr>
      <w:ind w:left="720" w:right="720"/>
    </w:pPr>
    <w:rPr>
      <w:i/>
    </w:rPr>
  </w:style>
  <w:style w:type="paragraph" w:styleId="828">
    <w:name w:val="Intense Quote"/>
    <w:basedOn w:val="64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642"/>
    <w:qFormat/>
  </w:style>
  <w:style w:type="paragraph" w:styleId="830">
    <w:name w:val="Head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642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642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642"/>
    <w:uiPriority w:val="39"/>
    <w:unhideWhenUsed/>
    <w:pPr>
      <w:spacing w:after="57"/>
    </w:pPr>
  </w:style>
  <w:style w:type="paragraph" w:styleId="835">
    <w:name w:val="toc 2"/>
    <w:basedOn w:val="642"/>
    <w:uiPriority w:val="39"/>
    <w:unhideWhenUsed/>
    <w:pPr>
      <w:ind w:left="283"/>
      <w:spacing w:after="57"/>
    </w:pPr>
  </w:style>
  <w:style w:type="paragraph" w:styleId="836">
    <w:name w:val="toc 3"/>
    <w:basedOn w:val="642"/>
    <w:uiPriority w:val="39"/>
    <w:unhideWhenUsed/>
    <w:pPr>
      <w:ind w:left="567"/>
      <w:spacing w:after="57"/>
    </w:pPr>
  </w:style>
  <w:style w:type="paragraph" w:styleId="837">
    <w:name w:val="toc 4"/>
    <w:basedOn w:val="642"/>
    <w:uiPriority w:val="39"/>
    <w:unhideWhenUsed/>
    <w:pPr>
      <w:ind w:left="850"/>
      <w:spacing w:after="57"/>
    </w:pPr>
  </w:style>
  <w:style w:type="paragraph" w:styleId="838">
    <w:name w:val="toc 5"/>
    <w:basedOn w:val="642"/>
    <w:uiPriority w:val="39"/>
    <w:unhideWhenUsed/>
    <w:pPr>
      <w:ind w:left="1134"/>
      <w:spacing w:after="57"/>
    </w:pPr>
  </w:style>
  <w:style w:type="paragraph" w:styleId="839">
    <w:name w:val="toc 6"/>
    <w:basedOn w:val="642"/>
    <w:uiPriority w:val="39"/>
    <w:unhideWhenUsed/>
    <w:pPr>
      <w:ind w:left="1417"/>
      <w:spacing w:after="57"/>
    </w:pPr>
  </w:style>
  <w:style w:type="paragraph" w:styleId="840">
    <w:name w:val="toc 7"/>
    <w:basedOn w:val="642"/>
    <w:uiPriority w:val="39"/>
    <w:unhideWhenUsed/>
    <w:pPr>
      <w:ind w:left="1701"/>
      <w:spacing w:after="57"/>
    </w:pPr>
  </w:style>
  <w:style w:type="paragraph" w:styleId="841">
    <w:name w:val="toc 8"/>
    <w:basedOn w:val="642"/>
    <w:uiPriority w:val="39"/>
    <w:unhideWhenUsed/>
    <w:pPr>
      <w:ind w:left="1984"/>
      <w:spacing w:after="57"/>
    </w:pPr>
  </w:style>
  <w:style w:type="paragraph" w:styleId="842">
    <w:name w:val="toc 9"/>
    <w:basedOn w:val="64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rPr>
      <w:sz w:val="24"/>
      <w:lang w:eastAsia="zh-CN" w:bidi="hi-IN"/>
    </w:rPr>
  </w:style>
  <w:style w:type="paragraph" w:styleId="844">
    <w:name w:val="table of figures"/>
    <w:basedOn w:val="642"/>
    <w:uiPriority w:val="99"/>
    <w:unhideWhenUsed/>
    <w:qFormat/>
    <w:pPr>
      <w:spacing w:after="0"/>
    </w:pPr>
  </w:style>
  <w:style w:type="paragraph" w:styleId="845">
    <w:name w:val="Balloon Text"/>
    <w:basedOn w:val="642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6" w:customStyle="1">
    <w:name w:val="Содержимое таблицы"/>
    <w:basedOn w:val="642"/>
    <w:qFormat/>
    <w:pPr>
      <w:suppressLineNumbers/>
    </w:pPr>
  </w:style>
  <w:style w:type="paragraph" w:styleId="847" w:customStyle="1">
    <w:name w:val="Заголовок таблицы"/>
    <w:basedOn w:val="84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28</cp:revision>
  <dcterms:created xsi:type="dcterms:W3CDTF">2022-10-02T08:46:00Z</dcterms:created>
  <dcterms:modified xsi:type="dcterms:W3CDTF">2024-07-04T05:41:25Z</dcterms:modified>
</cp:coreProperties>
</file>